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2B9" w14:textId="58CD6BB5" w:rsidR="007D61E1" w:rsidRDefault="007D61E1">
      <w:r>
        <w:rPr>
          <w:noProof/>
        </w:rPr>
        <w:drawing>
          <wp:inline distT="0" distB="0" distL="0" distR="0" wp14:anchorId="13FA0AEE" wp14:editId="256C9C30">
            <wp:extent cx="1429966" cy="96310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07" cy="10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FDC">
        <w:t xml:space="preserve">     </w:t>
      </w:r>
      <w:r>
        <w:rPr>
          <w:noProof/>
        </w:rPr>
        <w:drawing>
          <wp:inline distT="0" distB="0" distL="0" distR="0" wp14:anchorId="5DA374F7" wp14:editId="7E270B3F">
            <wp:extent cx="1322961" cy="648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10" cy="68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FDC">
        <w:t xml:space="preserve">           </w:t>
      </w:r>
      <w:r w:rsidR="001C6FDC">
        <w:rPr>
          <w:noProof/>
        </w:rPr>
        <w:drawing>
          <wp:inline distT="0" distB="0" distL="0" distR="0" wp14:anchorId="54D3ED99" wp14:editId="66EF5884">
            <wp:extent cx="1289897" cy="739302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79" cy="7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75D">
        <w:t xml:space="preserve"> </w:t>
      </w:r>
      <w:r w:rsidR="00A72E17">
        <w:rPr>
          <w:noProof/>
        </w:rPr>
        <w:drawing>
          <wp:inline distT="0" distB="0" distL="0" distR="0" wp14:anchorId="3AFCAAD2" wp14:editId="3767BBF9">
            <wp:extent cx="2256817" cy="15118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728" cy="152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411A1" w14:textId="77777777" w:rsidR="007835FC" w:rsidRDefault="007835FC"/>
    <w:p w14:paraId="4F9EF024" w14:textId="77777777" w:rsidR="0032785D" w:rsidRDefault="007D61E1" w:rsidP="001F50F3">
      <w:pPr>
        <w:jc w:val="center"/>
      </w:pPr>
      <w:r>
        <w:rPr>
          <w:noProof/>
        </w:rPr>
        <w:drawing>
          <wp:inline distT="0" distB="0" distL="0" distR="0" wp14:anchorId="35B2CA5D" wp14:editId="7CC72724">
            <wp:extent cx="2735720" cy="88505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878" cy="9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0F3">
        <w:t xml:space="preserve">     </w:t>
      </w:r>
    </w:p>
    <w:p w14:paraId="1C2346C0" w14:textId="4F176588" w:rsidR="003C1D75" w:rsidRDefault="001F50F3" w:rsidP="001F50F3">
      <w:pPr>
        <w:jc w:val="center"/>
      </w:pPr>
      <w:r>
        <w:t xml:space="preserve">         </w:t>
      </w:r>
    </w:p>
    <w:p w14:paraId="12550FA8" w14:textId="3E4457AC" w:rsidR="0032785D" w:rsidRDefault="001F50F3" w:rsidP="001F50F3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72E17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Pr="00A72E17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A72E17">
        <w:rPr>
          <w:rFonts w:ascii="Times New Roman" w:hAnsi="Times New Roman" w:cs="Times New Roman"/>
          <w:b/>
          <w:bCs/>
          <w:sz w:val="44"/>
          <w:szCs w:val="44"/>
        </w:rPr>
        <w:t xml:space="preserve"> Annual Parkinson’s </w:t>
      </w:r>
      <w:r w:rsidR="007835FC" w:rsidRPr="00A72E17">
        <w:rPr>
          <w:rFonts w:ascii="Times New Roman" w:hAnsi="Times New Roman" w:cs="Times New Roman"/>
          <w:b/>
          <w:bCs/>
          <w:sz w:val="44"/>
          <w:szCs w:val="44"/>
        </w:rPr>
        <w:t xml:space="preserve">UK </w:t>
      </w:r>
      <w:r w:rsidR="007835FC">
        <w:rPr>
          <w:rFonts w:ascii="Times New Roman" w:hAnsi="Times New Roman" w:cs="Times New Roman"/>
          <w:b/>
          <w:bCs/>
          <w:sz w:val="44"/>
          <w:szCs w:val="44"/>
        </w:rPr>
        <w:t xml:space="preserve">National </w:t>
      </w:r>
      <w:r w:rsidRPr="00A72E17">
        <w:rPr>
          <w:rFonts w:ascii="Times New Roman" w:hAnsi="Times New Roman" w:cs="Times New Roman"/>
          <w:b/>
          <w:bCs/>
          <w:sz w:val="44"/>
          <w:szCs w:val="44"/>
        </w:rPr>
        <w:t>Table Tennis Championships</w:t>
      </w:r>
    </w:p>
    <w:p w14:paraId="252F2A18" w14:textId="52666BD9" w:rsidR="001F50F3" w:rsidRDefault="006D1AFF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Hlk97561441"/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S</w:t>
      </w:r>
      <w:r w:rsidR="0032785D">
        <w:rPr>
          <w:rFonts w:ascii="Times New Roman" w:hAnsi="Times New Roman" w:cs="Times New Roman"/>
          <w:b/>
          <w:bCs/>
          <w:color w:val="FF0000"/>
          <w:sz w:val="40"/>
          <w:szCs w:val="40"/>
        </w:rPr>
        <w:t>unday</w:t>
      </w:r>
      <w:r w:rsidR="001F50F3" w:rsidRPr="00213C9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32785D">
        <w:rPr>
          <w:rFonts w:ascii="Times New Roman" w:hAnsi="Times New Roman" w:cs="Times New Roman"/>
          <w:b/>
          <w:bCs/>
          <w:color w:val="FF0000"/>
          <w:sz w:val="40"/>
          <w:szCs w:val="40"/>
        </w:rPr>
        <w:t>7</w:t>
      </w:r>
      <w:r w:rsidR="001F50F3" w:rsidRPr="00213C90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th</w:t>
      </w:r>
      <w:r w:rsidR="001F50F3" w:rsidRPr="00213C9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August 2022</w:t>
      </w:r>
      <w:r w:rsidR="00BF603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349C3908" w14:textId="77777777" w:rsidR="0032785D" w:rsidRDefault="0032785D" w:rsidP="0032785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@</w:t>
      </w:r>
    </w:p>
    <w:p w14:paraId="6844BC33" w14:textId="77777777" w:rsidR="0032785D" w:rsidRDefault="0032785D" w:rsidP="0032785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Drumchapel Sports Centre, 195b Drumry Road East, </w:t>
      </w:r>
    </w:p>
    <w:p w14:paraId="2FF4D7A1" w14:textId="77777777" w:rsidR="0032785D" w:rsidRDefault="0032785D" w:rsidP="0032785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Drumchapel, Glasgow G15 8NS </w:t>
      </w:r>
    </w:p>
    <w:bookmarkEnd w:id="0"/>
    <w:p w14:paraId="7AB5543C" w14:textId="77777777" w:rsidR="002704CE" w:rsidRPr="002704CE" w:rsidRDefault="002704CE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A8A2D82" w14:textId="25D3AFAF" w:rsidR="001F50F3" w:rsidRDefault="001F50F3" w:rsidP="001F50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17">
        <w:rPr>
          <w:rFonts w:ascii="Times New Roman" w:hAnsi="Times New Roman" w:cs="Times New Roman"/>
          <w:b/>
          <w:bCs/>
          <w:sz w:val="28"/>
          <w:szCs w:val="28"/>
        </w:rPr>
        <w:t>Organised by Drumchapel and South Ayrshire Table Tennis Clubs</w:t>
      </w:r>
      <w:r w:rsidR="00A72E17" w:rsidRPr="00A72E17">
        <w:rPr>
          <w:rFonts w:ascii="Times New Roman" w:hAnsi="Times New Roman" w:cs="Times New Roman"/>
          <w:b/>
          <w:bCs/>
          <w:sz w:val="28"/>
          <w:szCs w:val="28"/>
        </w:rPr>
        <w:t xml:space="preserve"> in association with Table Tennis Scotland and Tees</w:t>
      </w:r>
      <w:r w:rsidR="00E04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E17" w:rsidRPr="00A72E17">
        <w:rPr>
          <w:rFonts w:ascii="Times New Roman" w:hAnsi="Times New Roman" w:cs="Times New Roman"/>
          <w:b/>
          <w:bCs/>
          <w:sz w:val="28"/>
          <w:szCs w:val="28"/>
        </w:rPr>
        <w:t>Sport</w:t>
      </w:r>
    </w:p>
    <w:p w14:paraId="263BEF47" w14:textId="6457319C" w:rsidR="00A72E17" w:rsidRDefault="00A72E17" w:rsidP="001F50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71E12" w14:textId="3B6D51D9" w:rsidR="00A72E17" w:rsidRDefault="002704CE" w:rsidP="001F50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TOURNAMENT ADMINISTRATOR</w:t>
      </w:r>
      <w:r w:rsidR="00CD30CD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B47A68A" w14:textId="515201D4" w:rsidR="002704CE" w:rsidRDefault="002453CE" w:rsidP="001F50F3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Referee: </w:t>
      </w:r>
      <w:r w:rsidR="002704CE">
        <w:rPr>
          <w:rFonts w:ascii="Times New Roman" w:hAnsi="Times New Roman" w:cs="Times New Roman"/>
          <w:b/>
          <w:bCs/>
          <w:sz w:val="28"/>
          <w:szCs w:val="28"/>
        </w:rPr>
        <w:t xml:space="preserve">Roy Claxton (National Referee) </w:t>
      </w:r>
      <w:hyperlink r:id="rId10" w:history="1">
        <w:r w:rsidR="002704CE" w:rsidRPr="00E3178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royclaxton2015@hotmail.com</w:t>
        </w:r>
      </w:hyperlink>
    </w:p>
    <w:p w14:paraId="1BB3BB0B" w14:textId="2B51B172" w:rsidR="00CD30CD" w:rsidRDefault="00CD30CD" w:rsidP="001F50F3">
      <w:pPr>
        <w:pStyle w:val="NoSpacing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D30CD"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Deputy: Charles Brown (National Referee</w:t>
      </w: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)</w:t>
      </w:r>
    </w:p>
    <w:p w14:paraId="78111D74" w14:textId="5AA6554A" w:rsidR="00CD30CD" w:rsidRPr="00CD30CD" w:rsidRDefault="00CD30CD" w:rsidP="001F50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Terry McLernon MBE (Chairman TTS)</w:t>
      </w:r>
    </w:p>
    <w:p w14:paraId="2DD41590" w14:textId="28A4A343" w:rsidR="002704CE" w:rsidRDefault="002704CE" w:rsidP="001F50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81110" w14:textId="3E0D3A62" w:rsidR="002704CE" w:rsidRPr="00351159" w:rsidRDefault="002704CE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5115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CLOSING DATE FOR ENTRIES:</w:t>
      </w:r>
    </w:p>
    <w:p w14:paraId="52873ED0" w14:textId="48A05029" w:rsidR="005D3DE0" w:rsidRDefault="00351159" w:rsidP="007835F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83AC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 w:rsidRPr="0035115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F6038" w:rsidRPr="00A662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18th</w:t>
      </w:r>
      <w:r w:rsidRPr="00A662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32785D" w:rsidRPr="00A662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JULY</w:t>
      </w:r>
      <w:r w:rsidRPr="00A662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2022</w:t>
      </w:r>
      <w:r w:rsidR="007835F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49300CA3" w14:textId="77777777" w:rsidR="006D1AFF" w:rsidRDefault="006D1AFF" w:rsidP="007835F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0C10335" w14:textId="4EACB421" w:rsidR="007835FC" w:rsidRPr="007835FC" w:rsidRDefault="007835FC" w:rsidP="007835F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(</w:t>
      </w:r>
      <w:r w:rsidRPr="007835FC">
        <w:rPr>
          <w:rFonts w:ascii="Times New Roman" w:hAnsi="Times New Roman" w:cs="Times New Roman"/>
          <w:b/>
          <w:bCs/>
          <w:color w:val="FF0000"/>
          <w:sz w:val="32"/>
          <w:szCs w:val="32"/>
        </w:rPr>
        <w:t>Maximum entry will be 36 players</w:t>
      </w:r>
      <w:r w:rsidR="005D3DE0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and entry will be closed once that number has been reached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)</w:t>
      </w:r>
    </w:p>
    <w:p w14:paraId="0E650F73" w14:textId="57A4B762" w:rsidR="002704CE" w:rsidRDefault="002704CE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23765189" w14:textId="105BAD88" w:rsidR="0036015E" w:rsidRDefault="00A66206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bookmarkStart w:id="1" w:name="_Hlk97127251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The entry fee will be </w:t>
      </w:r>
      <w:r w:rsidRPr="00E5125E">
        <w:rPr>
          <w:rFonts w:ascii="Times New Roman" w:hAnsi="Times New Roman" w:cs="Times New Roman"/>
          <w:b/>
          <w:bCs/>
          <w:color w:val="FF0000"/>
          <w:sz w:val="32"/>
          <w:szCs w:val="32"/>
        </w:rPr>
        <w:t>£25</w:t>
      </w:r>
      <w:r w:rsidR="00E5125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5125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or £20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for entries submitted by </w:t>
      </w:r>
      <w:r w:rsidRPr="00A6620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18 April 2022</w:t>
      </w:r>
    </w:p>
    <w:p w14:paraId="41699213" w14:textId="50FCD81B" w:rsidR="0032785D" w:rsidRDefault="0032785D" w:rsidP="001F50F3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EFB59B7" w14:textId="1280A261" w:rsidR="0032785D" w:rsidRPr="00E83AC3" w:rsidRDefault="0032785D" w:rsidP="001F50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97563317"/>
      <w:r w:rsidRPr="00E83AC3">
        <w:rPr>
          <w:rFonts w:ascii="Times New Roman" w:hAnsi="Times New Roman" w:cs="Times New Roman"/>
          <w:sz w:val="28"/>
          <w:szCs w:val="28"/>
        </w:rPr>
        <w:t xml:space="preserve">Categories will </w:t>
      </w:r>
      <w:r w:rsidR="00A66206" w:rsidRPr="00E83AC3">
        <w:rPr>
          <w:rFonts w:ascii="Times New Roman" w:hAnsi="Times New Roman" w:cs="Times New Roman"/>
          <w:sz w:val="28"/>
          <w:szCs w:val="28"/>
        </w:rPr>
        <w:t xml:space="preserve">include a </w:t>
      </w:r>
      <w:r w:rsidR="00A66206" w:rsidRPr="00E83AC3">
        <w:rPr>
          <w:rFonts w:ascii="Times New Roman" w:hAnsi="Times New Roman" w:cs="Times New Roman"/>
          <w:b/>
          <w:bCs/>
          <w:sz w:val="28"/>
          <w:szCs w:val="28"/>
        </w:rPr>
        <w:t>Beginners section</w:t>
      </w:r>
      <w:r w:rsidR="00A66206" w:rsidRPr="00E83AC3">
        <w:rPr>
          <w:rFonts w:ascii="Times New Roman" w:hAnsi="Times New Roman" w:cs="Times New Roman"/>
          <w:sz w:val="28"/>
          <w:szCs w:val="28"/>
        </w:rPr>
        <w:t>. Other categories will be</w:t>
      </w:r>
      <w:r w:rsidRPr="00E83AC3">
        <w:rPr>
          <w:rFonts w:ascii="Times New Roman" w:hAnsi="Times New Roman" w:cs="Times New Roman"/>
          <w:sz w:val="28"/>
          <w:szCs w:val="28"/>
        </w:rPr>
        <w:t xml:space="preserve"> based </w:t>
      </w:r>
      <w:r w:rsidR="00A66206" w:rsidRPr="00E83AC3">
        <w:rPr>
          <w:rFonts w:ascii="Times New Roman" w:hAnsi="Times New Roman" w:cs="Times New Roman"/>
          <w:sz w:val="28"/>
          <w:szCs w:val="28"/>
        </w:rPr>
        <w:t>up</w:t>
      </w:r>
      <w:r w:rsidRPr="00E83AC3">
        <w:rPr>
          <w:rFonts w:ascii="Times New Roman" w:hAnsi="Times New Roman" w:cs="Times New Roman"/>
          <w:sz w:val="28"/>
          <w:szCs w:val="28"/>
        </w:rPr>
        <w:t xml:space="preserve">on </w:t>
      </w:r>
      <w:r w:rsidR="009B5514" w:rsidRPr="00E83AC3">
        <w:rPr>
          <w:rFonts w:ascii="Times New Roman" w:hAnsi="Times New Roman" w:cs="Times New Roman"/>
          <w:i/>
          <w:iCs/>
          <w:sz w:val="28"/>
          <w:szCs w:val="28"/>
        </w:rPr>
        <w:t>Classification Rules for 2021 ITTF</w:t>
      </w:r>
      <w:r w:rsidRPr="00E83A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B5514" w:rsidRPr="00E83AC3">
        <w:rPr>
          <w:rFonts w:ascii="Times New Roman" w:hAnsi="Times New Roman" w:cs="Times New Roman"/>
          <w:i/>
          <w:iCs/>
          <w:sz w:val="28"/>
          <w:szCs w:val="28"/>
        </w:rPr>
        <w:t>Parkinson’s World Table Tennis Championships</w:t>
      </w:r>
      <w:bookmarkEnd w:id="2"/>
      <w:r w:rsidR="00A66206" w:rsidRPr="00E83AC3">
        <w:rPr>
          <w:rFonts w:ascii="Times New Roman" w:hAnsi="Times New Roman" w:cs="Times New Roman"/>
          <w:sz w:val="28"/>
          <w:szCs w:val="28"/>
        </w:rPr>
        <w:t>. There are further studies taking place, but it is not anticipated that they will be completed in time for this tournament.</w:t>
      </w:r>
    </w:p>
    <w:bookmarkEnd w:id="1"/>
    <w:p w14:paraId="6B1FE7C6" w14:textId="77777777" w:rsidR="002453CE" w:rsidRDefault="002453CE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DFDE" w14:textId="77777777" w:rsidR="002453CE" w:rsidRDefault="002453CE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4DAB9" w14:textId="77777777" w:rsidR="00845BD2" w:rsidRDefault="00845BD2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680C4" w14:textId="77777777" w:rsidR="00845BD2" w:rsidRDefault="00845BD2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D116B4" w14:textId="652795B0" w:rsidR="005D3DE0" w:rsidRPr="00E83AC3" w:rsidRDefault="005D3DE0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>There are changing rooms in the Sports Centre, but the organisers cannot take responsibility for clothing and valuable left on the premises during the day.</w:t>
      </w:r>
    </w:p>
    <w:p w14:paraId="563863B4" w14:textId="7A7EC8D2" w:rsidR="005D3DE0" w:rsidRDefault="005D3DE0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There is a refreshment bar in the Sports </w:t>
      </w:r>
      <w:r w:rsidR="00E83AC3" w:rsidRPr="00E83AC3">
        <w:rPr>
          <w:rFonts w:ascii="Times New Roman" w:hAnsi="Times New Roman" w:cs="Times New Roman"/>
          <w:sz w:val="24"/>
          <w:szCs w:val="24"/>
        </w:rPr>
        <w:t>C</w:t>
      </w:r>
      <w:r w:rsidRPr="00E83AC3">
        <w:rPr>
          <w:rFonts w:ascii="Times New Roman" w:hAnsi="Times New Roman" w:cs="Times New Roman"/>
          <w:sz w:val="24"/>
          <w:szCs w:val="24"/>
        </w:rPr>
        <w:t>entre</w:t>
      </w:r>
      <w:r w:rsidR="00E83AC3" w:rsidRPr="00E83AC3">
        <w:rPr>
          <w:rFonts w:ascii="Times New Roman" w:hAnsi="Times New Roman" w:cs="Times New Roman"/>
          <w:sz w:val="24"/>
          <w:szCs w:val="24"/>
        </w:rPr>
        <w:t xml:space="preserve">, for beverages and light snacks. More substantial catering will be arranged </w:t>
      </w:r>
      <w:r w:rsidR="00775F68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775F6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775F68">
        <w:rPr>
          <w:rFonts w:ascii="Times New Roman" w:hAnsi="Times New Roman" w:cs="Times New Roman"/>
          <w:sz w:val="24"/>
          <w:szCs w:val="24"/>
        </w:rPr>
        <w:t xml:space="preserve"> </w:t>
      </w:r>
      <w:r w:rsidR="00E83AC3" w:rsidRPr="00E83AC3">
        <w:rPr>
          <w:rFonts w:ascii="Times New Roman" w:hAnsi="Times New Roman" w:cs="Times New Roman"/>
          <w:sz w:val="24"/>
          <w:szCs w:val="24"/>
        </w:rPr>
        <w:t>approaching the tournament date.</w:t>
      </w:r>
      <w:r w:rsidRPr="00E8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0B1E" w14:textId="1E47BFED" w:rsidR="00E83AC3" w:rsidRDefault="00E83AC3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Trophies will be awarded for the first three places in each event.</w:t>
      </w:r>
    </w:p>
    <w:p w14:paraId="419AA8A9" w14:textId="57BF099F" w:rsidR="001C431B" w:rsidRDefault="001C431B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participants arriving in Glasgow by plane, transport will be provided from the airport to their hotel.</w:t>
      </w:r>
    </w:p>
    <w:p w14:paraId="0588C069" w14:textId="77777777" w:rsidR="001C431B" w:rsidRDefault="00E83AC3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of receipt of entry will be sent to competitors by email. Along with a form requesting the relevant information for </w:t>
      </w:r>
      <w:r w:rsidR="001C431B">
        <w:rPr>
          <w:rFonts w:ascii="Times New Roman" w:hAnsi="Times New Roman" w:cs="Times New Roman"/>
          <w:sz w:val="24"/>
          <w:szCs w:val="24"/>
        </w:rPr>
        <w:t>classification.</w:t>
      </w:r>
    </w:p>
    <w:p w14:paraId="53087C61" w14:textId="77777777" w:rsidR="00D04108" w:rsidRDefault="00D04108" w:rsidP="00D04108">
      <w:pPr>
        <w:rPr>
          <w:rFonts w:ascii="Times New Roman" w:hAnsi="Times New Roman" w:cs="Times New Roman"/>
          <w:sz w:val="24"/>
          <w:szCs w:val="24"/>
        </w:rPr>
      </w:pPr>
    </w:p>
    <w:p w14:paraId="5BE5AA43" w14:textId="738BBE17" w:rsidR="00D04108" w:rsidRDefault="001C431B" w:rsidP="00D04108">
      <w:pPr>
        <w:rPr>
          <w:rFonts w:ascii="Helvetica" w:hAnsi="Helvetica" w:cs="Helvetica"/>
          <w:color w:val="2628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deals including extended stay will soon be available </w:t>
      </w:r>
      <w:r w:rsidR="00177437">
        <w:rPr>
          <w:rFonts w:ascii="Times New Roman" w:hAnsi="Times New Roman" w:cs="Times New Roman"/>
          <w:sz w:val="24"/>
          <w:szCs w:val="24"/>
        </w:rPr>
        <w:t>on</w:t>
      </w:r>
      <w:r w:rsidR="00D04108">
        <w:rPr>
          <w:rFonts w:ascii="Times New Roman" w:hAnsi="Times New Roman" w:cs="Times New Roman"/>
          <w:sz w:val="24"/>
          <w:szCs w:val="24"/>
        </w:rPr>
        <w:t>:</w:t>
      </w:r>
      <w:r w:rsidR="0017743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D04108" w:rsidRPr="00D0410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https://www.facebook.com/groups/pdttscotland</w:t>
        </w:r>
      </w:hyperlink>
      <w:r w:rsidRPr="00D04108">
        <w:rPr>
          <w:rFonts w:ascii="Times New Roman" w:hAnsi="Times New Roman" w:cs="Times New Roman"/>
          <w:sz w:val="24"/>
          <w:szCs w:val="24"/>
        </w:rPr>
        <w:t xml:space="preserve"> and on </w:t>
      </w:r>
      <w:hyperlink r:id="rId12" w:tgtFrame="_blank" w:history="1">
        <w:r w:rsidR="00D04108" w:rsidRPr="00D0410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https://www.facebook.com/PDTTUK</w:t>
        </w:r>
      </w:hyperlink>
    </w:p>
    <w:p w14:paraId="16795433" w14:textId="14C1B89D" w:rsidR="00E83AC3" w:rsidRDefault="00E83AC3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85523E" w14:textId="5FE4EEF7" w:rsidR="001C431B" w:rsidRDefault="001C431B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competitors will receive a memento of their visit </w:t>
      </w:r>
      <w:r w:rsidR="008A645C">
        <w:rPr>
          <w:rFonts w:ascii="Times New Roman" w:hAnsi="Times New Roman" w:cs="Times New Roman"/>
          <w:sz w:val="24"/>
          <w:szCs w:val="24"/>
        </w:rPr>
        <w:t>to Scotland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71684" w14:textId="27A7A830" w:rsidR="00E83AC3" w:rsidRDefault="00E83AC3" w:rsidP="005D3D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8D575F" w14:textId="77777777" w:rsidR="002453CE" w:rsidRDefault="002453CE" w:rsidP="00E83A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1AE103" w14:textId="77777777" w:rsidR="002453CE" w:rsidRDefault="002453CE" w:rsidP="00E83A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3724A0" w14:textId="77777777" w:rsidR="002453CE" w:rsidRDefault="002453CE" w:rsidP="00E83A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EBF1EE" w14:textId="1E3707E8" w:rsidR="00E83AC3" w:rsidRDefault="00E83AC3" w:rsidP="00E83AC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3AC3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REGULATIONS</w:t>
      </w:r>
    </w:p>
    <w:p w14:paraId="27584EE0" w14:textId="45E648A8" w:rsidR="00E83AC3" w:rsidRPr="005500E7" w:rsidRDefault="008A645C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Tournament will be played under ITTF Regulations modified for the </w:t>
      </w:r>
      <w:r w:rsidR="005500E7">
        <w:rPr>
          <w:rFonts w:ascii="Times New Roman" w:hAnsi="Times New Roman" w:cs="Times New Roman"/>
          <w:sz w:val="24"/>
          <w:szCs w:val="24"/>
        </w:rPr>
        <w:t>inclusion of n</w:t>
      </w:r>
      <w:r w:rsidR="005500E7" w:rsidRPr="005500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ew rules such as medical timeout, freezing (match stops due to player’s inability to initiate movement), service relaxation, and free hand on the table to regain balance </w:t>
      </w:r>
      <w:r w:rsidR="008649E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</w:t>
      </w:r>
      <w:r w:rsidR="005500E7" w:rsidRPr="005500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to ensure the health and </w:t>
      </w:r>
      <w:r w:rsidR="00845BD2">
        <w:rPr>
          <w:rFonts w:ascii="Times New Roman" w:hAnsi="Times New Roman" w:cs="Times New Roman"/>
          <w:sz w:val="24"/>
          <w:szCs w:val="24"/>
          <w:shd w:val="clear" w:color="auto" w:fill="FEFEFE"/>
        </w:rPr>
        <w:t>enjoyment</w:t>
      </w:r>
      <w:r w:rsidR="005500E7" w:rsidRPr="005500E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of play for participants</w:t>
      </w:r>
      <w:r w:rsidR="005500E7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01F09218" w14:textId="6B080442" w:rsidR="005500E7" w:rsidRPr="005500E7" w:rsidRDefault="005500E7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All matches will be the best of five games up to 11 points.</w:t>
      </w:r>
    </w:p>
    <w:p w14:paraId="2D984752" w14:textId="7E449644" w:rsidR="005500E7" w:rsidRPr="002365FC" w:rsidRDefault="005500E7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All matches will be controlled by an umpire whose decisions shall be final on points of fact</w:t>
      </w:r>
      <w:r w:rsidR="002365FC">
        <w:rPr>
          <w:rFonts w:ascii="Times New Roman" w:hAnsi="Times New Roman" w:cs="Times New Roman"/>
          <w:sz w:val="24"/>
          <w:szCs w:val="24"/>
          <w:shd w:val="clear" w:color="auto" w:fill="FEFEFE"/>
        </w:rPr>
        <w:t>. The referee’s decision will be final on points of law. On rare occasions there may be a requirement for players to umpire a match.</w:t>
      </w:r>
    </w:p>
    <w:p w14:paraId="2845B580" w14:textId="3C008004" w:rsidR="002365FC" w:rsidRPr="002365FC" w:rsidRDefault="002365FC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Players must report to the organizer</w:t>
      </w:r>
      <w:r w:rsidR="00B33EC2">
        <w:rPr>
          <w:rFonts w:ascii="Times New Roman" w:hAnsi="Times New Roman" w:cs="Times New Roman"/>
          <w:sz w:val="24"/>
          <w:szCs w:val="24"/>
          <w:shd w:val="clear" w:color="auto" w:fill="FEFEFE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on arrival and inform </w:t>
      </w:r>
      <w:r w:rsidR="00B33EC2">
        <w:rPr>
          <w:rFonts w:ascii="Times New Roman" w:hAnsi="Times New Roman" w:cs="Times New Roman"/>
          <w:sz w:val="24"/>
          <w:szCs w:val="24"/>
          <w:shd w:val="clear" w:color="auto" w:fill="FEFEFE"/>
        </w:rPr>
        <w:t>them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of </w:t>
      </w:r>
      <w:r w:rsidR="00E748ED">
        <w:rPr>
          <w:rFonts w:ascii="Times New Roman" w:hAnsi="Times New Roman" w:cs="Times New Roman"/>
          <w:sz w:val="24"/>
          <w:szCs w:val="24"/>
          <w:shd w:val="clear" w:color="auto" w:fill="FEFEFE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intention to leave the premises.</w:t>
      </w:r>
    </w:p>
    <w:p w14:paraId="22F3C9C0" w14:textId="28FD975A" w:rsidR="002365FC" w:rsidRPr="002365FC" w:rsidRDefault="002365FC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Players not in attendance when called to play will be given five minutes to arrive at the table – after which, that match will be forfeit. </w:t>
      </w:r>
    </w:p>
    <w:p w14:paraId="23A418BC" w14:textId="36101869" w:rsidR="002365FC" w:rsidRPr="00177437" w:rsidRDefault="002365FC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Players are required to wear rubber soled shoes the soles of which must not be black. </w:t>
      </w:r>
      <w:r w:rsidR="00177437">
        <w:rPr>
          <w:rFonts w:ascii="Times New Roman" w:hAnsi="Times New Roman" w:cs="Times New Roman"/>
          <w:sz w:val="24"/>
          <w:szCs w:val="24"/>
          <w:shd w:val="clear" w:color="auto" w:fill="FEFEFE"/>
        </w:rPr>
        <w:t>Players are expected to wear clothing that is not white in colour.</w:t>
      </w:r>
    </w:p>
    <w:p w14:paraId="22854A50" w14:textId="57EC55FF" w:rsidR="00177437" w:rsidRPr="004B5D8B" w:rsidRDefault="00177437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With the exception of the Beginners’ category, all entrants must be currently affiliated to their National Table Tennis association.</w:t>
      </w:r>
    </w:p>
    <w:p w14:paraId="20ABF6B9" w14:textId="33060551" w:rsidR="004B5D8B" w:rsidRPr="000D0C83" w:rsidRDefault="004B5D8B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The tournament is open to all players with diagnosed Parkinson’s that are citizens of the United Kingdom and the British Isles.</w:t>
      </w:r>
    </w:p>
    <w:p w14:paraId="0906D46A" w14:textId="3B9C3E61" w:rsidR="000D0C83" w:rsidRPr="00845BD2" w:rsidRDefault="000D0C83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Events may be combined where there are insufficient entries.</w:t>
      </w:r>
    </w:p>
    <w:p w14:paraId="7411EDCC" w14:textId="1A743481" w:rsidR="00845BD2" w:rsidRPr="00845BD2" w:rsidRDefault="00845BD2" w:rsidP="008A64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BD2">
        <w:rPr>
          <w:rFonts w:ascii="Times New Roman" w:hAnsi="Times New Roman" w:cs="Times New Roman"/>
          <w:sz w:val="24"/>
          <w:szCs w:val="24"/>
        </w:rPr>
        <w:t xml:space="preserve">Categories will include a </w:t>
      </w:r>
      <w:r w:rsidRPr="00845BD2">
        <w:rPr>
          <w:rFonts w:ascii="Times New Roman" w:hAnsi="Times New Roman" w:cs="Times New Roman"/>
          <w:b/>
          <w:bCs/>
          <w:sz w:val="24"/>
          <w:szCs w:val="24"/>
        </w:rPr>
        <w:t>Beginners section</w:t>
      </w:r>
      <w:r w:rsidRPr="00845BD2">
        <w:rPr>
          <w:rFonts w:ascii="Times New Roman" w:hAnsi="Times New Roman" w:cs="Times New Roman"/>
          <w:sz w:val="24"/>
          <w:szCs w:val="24"/>
        </w:rPr>
        <w:t xml:space="preserve">. Other categories will be based upon </w:t>
      </w:r>
      <w:r w:rsidRPr="00845BD2">
        <w:rPr>
          <w:rFonts w:ascii="Times New Roman" w:hAnsi="Times New Roman" w:cs="Times New Roman"/>
          <w:i/>
          <w:iCs/>
          <w:sz w:val="24"/>
          <w:szCs w:val="24"/>
        </w:rPr>
        <w:t>Classification Rules for 2021 ITTF Parkinson’s World Table Tennis Championships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844242" w14:textId="77777777" w:rsidR="00845BD2" w:rsidRPr="00E83AC3" w:rsidRDefault="00845BD2" w:rsidP="00845B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>The event will be played on blue Butterfly tables and white Butterfly R40 balls will be used.</w:t>
      </w:r>
    </w:p>
    <w:p w14:paraId="770F0463" w14:textId="77777777" w:rsidR="00845BD2" w:rsidRPr="00845BD2" w:rsidRDefault="00845BD2" w:rsidP="00845B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0B435" w14:textId="693E463E" w:rsidR="004B5D8B" w:rsidRDefault="004B5D8B" w:rsidP="004B5D8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1519B56F" w14:textId="16520EEF" w:rsidR="004B5D8B" w:rsidRDefault="004B5D8B" w:rsidP="004B5D8B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6513B5B9" w14:textId="77777777" w:rsidR="004B5D8B" w:rsidRPr="005500E7" w:rsidRDefault="004B5D8B" w:rsidP="004B5D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ABF1E2" w14:textId="77777777" w:rsidR="00BB36CB" w:rsidRDefault="00BB36CB" w:rsidP="001F50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A02CFE" w14:textId="77777777" w:rsidR="00BB36CB" w:rsidRDefault="00BB36CB" w:rsidP="001F50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7BAAF7" w14:textId="77777777" w:rsidR="00BB36CB" w:rsidRDefault="00BB36CB" w:rsidP="001F50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B609D7" w14:textId="706F5F13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72E17">
        <w:rPr>
          <w:rFonts w:ascii="Times New Roman" w:hAnsi="Times New Roman" w:cs="Times New Roman"/>
          <w:b/>
          <w:bCs/>
          <w:sz w:val="44"/>
          <w:szCs w:val="44"/>
        </w:rPr>
        <w:lastRenderedPageBreak/>
        <w:t>2</w:t>
      </w:r>
      <w:r w:rsidRPr="00A72E17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A72E17">
        <w:rPr>
          <w:rFonts w:ascii="Times New Roman" w:hAnsi="Times New Roman" w:cs="Times New Roman"/>
          <w:b/>
          <w:bCs/>
          <w:sz w:val="44"/>
          <w:szCs w:val="44"/>
        </w:rPr>
        <w:t xml:space="preserve"> Annual Parkinson’s UK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National </w:t>
      </w:r>
      <w:r w:rsidRPr="00A72E17">
        <w:rPr>
          <w:rFonts w:ascii="Times New Roman" w:hAnsi="Times New Roman" w:cs="Times New Roman"/>
          <w:b/>
          <w:bCs/>
          <w:sz w:val="44"/>
          <w:szCs w:val="44"/>
        </w:rPr>
        <w:t>Table Tennis Championships</w:t>
      </w:r>
    </w:p>
    <w:p w14:paraId="0E079011" w14:textId="77777777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13C90">
        <w:rPr>
          <w:rFonts w:ascii="Times New Roman" w:hAnsi="Times New Roman" w:cs="Times New Roman"/>
          <w:b/>
          <w:bCs/>
          <w:color w:val="FF0000"/>
          <w:sz w:val="40"/>
          <w:szCs w:val="40"/>
        </w:rPr>
        <w:t>S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unday</w:t>
      </w:r>
      <w:r w:rsidRPr="00213C9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7</w:t>
      </w:r>
      <w:r w:rsidRPr="00213C90">
        <w:rPr>
          <w:rFonts w:ascii="Times New Roman" w:hAnsi="Times New Roman" w:cs="Times New Roman"/>
          <w:b/>
          <w:bCs/>
          <w:color w:val="FF0000"/>
          <w:sz w:val="40"/>
          <w:szCs w:val="40"/>
          <w:vertAlign w:val="superscript"/>
        </w:rPr>
        <w:t>th</w:t>
      </w:r>
      <w:r w:rsidRPr="00213C90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August 2022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14:paraId="532EA05C" w14:textId="77777777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@</w:t>
      </w:r>
    </w:p>
    <w:p w14:paraId="3ECACE80" w14:textId="77777777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Drumchapel Sports Centre, 195b Drumry Road East, </w:t>
      </w:r>
    </w:p>
    <w:p w14:paraId="0560DF9E" w14:textId="2C8BDEE6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Drumchapel, Glasgow G15 8NS </w:t>
      </w:r>
    </w:p>
    <w:p w14:paraId="0CF2E1D1" w14:textId="5CCDD49C" w:rsid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23BA9" w14:textId="2E6E1156" w:rsidR="006D1AFF" w:rsidRPr="006D1AFF" w:rsidRDefault="006D1AFF" w:rsidP="006D1AF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D1AFF">
        <w:rPr>
          <w:rFonts w:ascii="Times New Roman" w:hAnsi="Times New Roman" w:cs="Times New Roman"/>
          <w:b/>
          <w:bCs/>
          <w:sz w:val="32"/>
          <w:szCs w:val="32"/>
          <w:u w:val="single"/>
        </w:rPr>
        <w:t>ENTRY FORM</w:t>
      </w:r>
    </w:p>
    <w:p w14:paraId="620F3F2F" w14:textId="420F8F03" w:rsidR="004B4289" w:rsidRDefault="004B4289" w:rsidP="001F50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8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800EF" w14:textId="2B386B95" w:rsidR="0024557A" w:rsidRDefault="006D1AFF" w:rsidP="001F50F3">
      <w:pPr>
        <w:pStyle w:val="NoSpacing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D1AFF">
        <w:rPr>
          <w:rFonts w:ascii="Times New Roman" w:hAnsi="Times New Roman" w:cs="Times New Roman"/>
          <w:color w:val="0070C0"/>
          <w:sz w:val="28"/>
          <w:szCs w:val="28"/>
        </w:rPr>
        <w:t>Please complete and send with your remittance to:</w:t>
      </w:r>
      <w:r w:rsidR="002455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3" w:history="1">
        <w:r w:rsidR="0024557A" w:rsidRPr="00814CBD">
          <w:rPr>
            <w:rStyle w:val="Hyperlink"/>
            <w:rFonts w:ascii="Times New Roman" w:hAnsi="Times New Roman" w:cs="Times New Roman"/>
            <w:sz w:val="28"/>
            <w:szCs w:val="28"/>
          </w:rPr>
          <w:t>royclaxton2015@hotmail.com</w:t>
        </w:r>
      </w:hyperlink>
    </w:p>
    <w:p w14:paraId="79EC574F" w14:textId="2871EECA" w:rsidR="006D1AFF" w:rsidRDefault="0024557A" w:rsidP="001F50F3">
      <w:pPr>
        <w:pStyle w:val="NoSpacing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Or by post to: </w:t>
      </w:r>
      <w:r w:rsidR="006D1AFF" w:rsidRPr="006D1AFF">
        <w:rPr>
          <w:rFonts w:ascii="Times New Roman" w:hAnsi="Times New Roman" w:cs="Times New Roman"/>
          <w:color w:val="0070C0"/>
          <w:sz w:val="28"/>
          <w:szCs w:val="28"/>
        </w:rPr>
        <w:t xml:space="preserve">Roy Claxton, 27 Barns Street, Ayr. KA7 1XB </w:t>
      </w:r>
    </w:p>
    <w:p w14:paraId="2429FB3D" w14:textId="77777777" w:rsidR="00E5125E" w:rsidRDefault="00E5125E" w:rsidP="001F50F3">
      <w:pPr>
        <w:pStyle w:val="NoSpacing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14:paraId="106DBD1B" w14:textId="3CB20B0E" w:rsidR="00E5125E" w:rsidRDefault="00E5125E" w:rsidP="00E5125E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Closing date for entries</w:t>
      </w:r>
      <w:r w:rsidRPr="0035115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E5125E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MONDAY 18th JULY 2022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765CE3CD" w14:textId="77777777" w:rsidR="00E5125E" w:rsidRDefault="00E5125E" w:rsidP="00E512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171F" w14:paraId="0BD7BDD9" w14:textId="77777777" w:rsidTr="00E635BE">
        <w:trPr>
          <w:trHeight w:val="366"/>
        </w:trPr>
        <w:tc>
          <w:tcPr>
            <w:tcW w:w="10790" w:type="dxa"/>
          </w:tcPr>
          <w:p w14:paraId="08ED1F55" w14:textId="4AE37C07" w:rsidR="005B171F" w:rsidRDefault="005B171F" w:rsidP="005B171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5125E">
              <w:rPr>
                <w:rFonts w:ascii="Times New Roman" w:hAnsi="Times New Roman" w:cs="Times New Roman"/>
                <w:b/>
                <w:bCs/>
              </w:rPr>
              <w:t>PLAYER FULL NAME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14:paraId="5CF93FD1" w14:textId="141A075D" w:rsidR="00E5125E" w:rsidRDefault="00E5125E" w:rsidP="00E5125E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171F" w14:paraId="70AF1BB0" w14:textId="77777777" w:rsidTr="00E635BE">
        <w:trPr>
          <w:trHeight w:val="659"/>
        </w:trPr>
        <w:tc>
          <w:tcPr>
            <w:tcW w:w="10790" w:type="dxa"/>
          </w:tcPr>
          <w:p w14:paraId="69022261" w14:textId="77777777" w:rsidR="005B171F" w:rsidRDefault="005B171F" w:rsidP="005B171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5125E">
              <w:rPr>
                <w:rFonts w:ascii="Times New Roman" w:hAnsi="Times New Roman" w:cs="Times New Roman"/>
                <w:b/>
                <w:bCs/>
              </w:rPr>
              <w:t>ADDRESS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449DCFA" w14:textId="18C1CE64" w:rsidR="005B171F" w:rsidRDefault="005B171F" w:rsidP="00E5125E">
            <w:pPr>
              <w:pStyle w:val="NoSpacing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POST CODE:</w:t>
            </w:r>
          </w:p>
        </w:tc>
      </w:tr>
    </w:tbl>
    <w:p w14:paraId="45994710" w14:textId="77777777" w:rsidR="005B171F" w:rsidRDefault="005B171F" w:rsidP="00E5125E">
      <w:pPr>
        <w:pStyle w:val="NoSpacing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5B171F" w14:paraId="763046D8" w14:textId="77777777" w:rsidTr="005B171F">
        <w:tc>
          <w:tcPr>
            <w:tcW w:w="10768" w:type="dxa"/>
          </w:tcPr>
          <w:p w14:paraId="678F0E9B" w14:textId="5A7B8BB8" w:rsidR="005B171F" w:rsidRDefault="005B171F" w:rsidP="005B171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National Association License/Membership Number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Not required for Beginner Category):                         </w:t>
            </w:r>
          </w:p>
        </w:tc>
      </w:tr>
    </w:tbl>
    <w:p w14:paraId="1B392D3C" w14:textId="7B891954" w:rsidR="00E5125E" w:rsidRDefault="00E5125E" w:rsidP="00E5125E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171F" w14:paraId="575F2B32" w14:textId="77777777" w:rsidTr="005B171F">
        <w:tc>
          <w:tcPr>
            <w:tcW w:w="10790" w:type="dxa"/>
          </w:tcPr>
          <w:p w14:paraId="5AE9D362" w14:textId="34354EC6" w:rsidR="005B171F" w:rsidRDefault="005B171F" w:rsidP="005B171F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Telephone:                                                                        Mobile:</w:t>
            </w:r>
          </w:p>
        </w:tc>
      </w:tr>
    </w:tbl>
    <w:p w14:paraId="559DB71B" w14:textId="4E4A81C8" w:rsidR="00E5125E" w:rsidRDefault="00E5125E" w:rsidP="00E512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35BE" w14:paraId="1318355E" w14:textId="77777777" w:rsidTr="00E635BE">
        <w:trPr>
          <w:trHeight w:val="480"/>
        </w:trPr>
        <w:tc>
          <w:tcPr>
            <w:tcW w:w="10790" w:type="dxa"/>
          </w:tcPr>
          <w:p w14:paraId="264E9547" w14:textId="77777777" w:rsidR="00E635BE" w:rsidRDefault="00E635BE" w:rsidP="00E635B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Email address:  </w:t>
            </w:r>
          </w:p>
          <w:p w14:paraId="7E51618C" w14:textId="77777777" w:rsidR="00E635BE" w:rsidRDefault="00E635BE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04A45B" w14:textId="0621E48B" w:rsidR="00E748ED" w:rsidRDefault="00E748ED" w:rsidP="00E5125E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35BE" w14:paraId="1D55EA24" w14:textId="77777777" w:rsidTr="00E635BE">
        <w:tc>
          <w:tcPr>
            <w:tcW w:w="10790" w:type="dxa"/>
          </w:tcPr>
          <w:p w14:paraId="723ABCF2" w14:textId="77777777" w:rsidR="00E635BE" w:rsidRDefault="00E635BE" w:rsidP="00E635B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Name of National Table tennis Governing body: </w:t>
            </w:r>
          </w:p>
          <w:p w14:paraId="7D396147" w14:textId="77777777" w:rsidR="00E635BE" w:rsidRDefault="00E635BE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4965C9" w14:textId="328CBBD7" w:rsidR="00E748ED" w:rsidRDefault="00E748ED" w:rsidP="00E512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81"/>
      </w:tblGrid>
      <w:tr w:rsidR="000D0C83" w14:paraId="750B941B" w14:textId="77777777" w:rsidTr="00E635BE">
        <w:tc>
          <w:tcPr>
            <w:tcW w:w="9209" w:type="dxa"/>
          </w:tcPr>
          <w:p w14:paraId="0AB83099" w14:textId="07A5BF7B" w:rsidR="000D0C83" w:rsidRPr="00EB3A5E" w:rsidRDefault="000D0C83" w:rsidP="000D0C8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1581" w:type="dxa"/>
          </w:tcPr>
          <w:p w14:paraId="572D0452" w14:textId="5F26651A" w:rsidR="000D0C83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Tick or Cross</w:t>
            </w:r>
          </w:p>
        </w:tc>
      </w:tr>
      <w:tr w:rsidR="000D0C83" w14:paraId="18902017" w14:textId="77777777" w:rsidTr="00E635BE">
        <w:tc>
          <w:tcPr>
            <w:tcW w:w="9209" w:type="dxa"/>
          </w:tcPr>
          <w:p w14:paraId="583DB33D" w14:textId="325C7A59" w:rsidR="000D0C83" w:rsidRPr="00EB3A5E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Mens</w:t>
            </w:r>
            <w:proofErr w:type="spellEnd"/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Singles (in appropriate category)</w:t>
            </w:r>
          </w:p>
        </w:tc>
        <w:tc>
          <w:tcPr>
            <w:tcW w:w="1581" w:type="dxa"/>
          </w:tcPr>
          <w:p w14:paraId="5212067F" w14:textId="77777777" w:rsidR="000D0C83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C83" w14:paraId="059E3715" w14:textId="77777777" w:rsidTr="00E635BE">
        <w:tc>
          <w:tcPr>
            <w:tcW w:w="9209" w:type="dxa"/>
          </w:tcPr>
          <w:p w14:paraId="6C2BBFAF" w14:textId="2D433906" w:rsidR="000D0C83" w:rsidRPr="00EB3A5E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Women’s Singles (in appropriate ca</w:t>
            </w:r>
            <w:r w:rsidR="00EB3A5E"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egory</w:t>
            </w:r>
          </w:p>
        </w:tc>
        <w:tc>
          <w:tcPr>
            <w:tcW w:w="1581" w:type="dxa"/>
          </w:tcPr>
          <w:p w14:paraId="656598A7" w14:textId="77777777" w:rsidR="000D0C83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C83" w14:paraId="022F18DF" w14:textId="77777777" w:rsidTr="00E635BE">
        <w:tc>
          <w:tcPr>
            <w:tcW w:w="9209" w:type="dxa"/>
          </w:tcPr>
          <w:p w14:paraId="21B3D023" w14:textId="472162E6" w:rsidR="000D0C83" w:rsidRPr="00EB3A5E" w:rsidRDefault="00EB3A5E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Beginner’s Singles (Male and Female)</w:t>
            </w:r>
          </w:p>
        </w:tc>
        <w:tc>
          <w:tcPr>
            <w:tcW w:w="1581" w:type="dxa"/>
          </w:tcPr>
          <w:p w14:paraId="0A448857" w14:textId="77777777" w:rsidR="000D0C83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0C83" w14:paraId="28C962F7" w14:textId="77777777" w:rsidTr="00E635BE">
        <w:tc>
          <w:tcPr>
            <w:tcW w:w="9209" w:type="dxa"/>
          </w:tcPr>
          <w:p w14:paraId="63D9DD61" w14:textId="6EB75880" w:rsidR="000D0C83" w:rsidRPr="00EB3A5E" w:rsidRDefault="00EB3A5E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Open Singles (Male and Female)</w:t>
            </w:r>
          </w:p>
        </w:tc>
        <w:tc>
          <w:tcPr>
            <w:tcW w:w="1581" w:type="dxa"/>
          </w:tcPr>
          <w:p w14:paraId="380EBF30" w14:textId="77777777" w:rsidR="000D0C83" w:rsidRDefault="000D0C83" w:rsidP="00E5125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CB70ECD" w14:textId="1461F02A" w:rsidR="000D0C83" w:rsidRDefault="000D0C83" w:rsidP="00E5125E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3A5E" w14:paraId="346111B5" w14:textId="77777777" w:rsidTr="00EB3A5E">
        <w:tc>
          <w:tcPr>
            <w:tcW w:w="10790" w:type="dxa"/>
          </w:tcPr>
          <w:p w14:paraId="2E95321F" w14:textId="00C9B51F" w:rsidR="003E5FC2" w:rsidRDefault="00EB3A5E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FEE ENCLOSED £25 or </w:t>
            </w:r>
            <w:r w:rsidRPr="00A702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£20 (for entry by 18 April)</w:t>
            </w: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5361983" w14:textId="77777777" w:rsidR="003634CE" w:rsidRDefault="003634CE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4DCF7" w14:textId="37A7F230" w:rsidR="00A70272" w:rsidRPr="00A70272" w:rsidRDefault="00EB3A5E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Cheque </w:t>
            </w:r>
            <w:r w:rsidR="00A70272"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payable to: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Parkinson’s Scottish Table Tennis Association</w:t>
            </w:r>
            <w:r w:rsidR="00520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3E5FC2"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366374B0" w14:textId="1EBC6260" w:rsidR="00EB3A5E" w:rsidRDefault="00A70272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BACS Payment to Acc: 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22593861</w:t>
            </w:r>
            <w:r w:rsidRPr="00A70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Sort Code: </w:t>
            </w:r>
            <w:r w:rsidR="003E5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80-22-60</w:t>
            </w:r>
          </w:p>
          <w:p w14:paraId="08051CBB" w14:textId="77777777" w:rsidR="003E5FC2" w:rsidRDefault="003E5FC2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E83C60" w14:textId="10C83D72" w:rsidR="00845BD2" w:rsidRPr="00845BD2" w:rsidRDefault="00845BD2" w:rsidP="00E5125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Please state </w:t>
            </w:r>
            <w:r w:rsidRPr="005201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your name </w:t>
            </w:r>
            <w:r w:rsidRPr="00845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 reference when paying via BACS</w:t>
            </w:r>
          </w:p>
        </w:tc>
      </w:tr>
    </w:tbl>
    <w:p w14:paraId="4E13F66C" w14:textId="77777777" w:rsidR="00177065" w:rsidRDefault="00177065" w:rsidP="00E5125E">
      <w:pPr>
        <w:pStyle w:val="NoSpacing"/>
        <w:rPr>
          <w:rFonts w:ascii="Times New Roman" w:hAnsi="Times New Roman" w:cs="Times New Roman"/>
          <w:b/>
          <w:bCs/>
        </w:rPr>
      </w:pPr>
    </w:p>
    <w:p w14:paraId="0C4746B7" w14:textId="7276AE91" w:rsidR="00EB3A5E" w:rsidRDefault="00177065" w:rsidP="00E512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Declaration: I undertake to observe the Regulations of the tournament stated herein.</w:t>
      </w:r>
    </w:p>
    <w:p w14:paraId="067B1617" w14:textId="3B0B172B" w:rsidR="00177065" w:rsidRDefault="00177065" w:rsidP="00E5125E">
      <w:pPr>
        <w:pStyle w:val="NoSpacing"/>
        <w:rPr>
          <w:rFonts w:ascii="Times New Roman" w:hAnsi="Times New Roman" w:cs="Times New Roman"/>
          <w:b/>
          <w:bCs/>
        </w:rPr>
      </w:pPr>
    </w:p>
    <w:p w14:paraId="3384A9E8" w14:textId="03770898" w:rsidR="00177065" w:rsidRDefault="00177065" w:rsidP="00E5125E">
      <w:pPr>
        <w:pStyle w:val="NoSpacing"/>
        <w:rPr>
          <w:rFonts w:ascii="Times New Roman" w:hAnsi="Times New Roman" w:cs="Times New Roman"/>
          <w:b/>
          <w:bCs/>
        </w:rPr>
      </w:pPr>
    </w:p>
    <w:p w14:paraId="0891647F" w14:textId="3A7B393F" w:rsidR="00177065" w:rsidRPr="00E5125E" w:rsidRDefault="00177065" w:rsidP="00E5125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Signature (Digital is acceptable):</w:t>
      </w:r>
      <w:r w:rsidR="005B171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Date: </w:t>
      </w:r>
    </w:p>
    <w:sectPr w:rsidR="00177065" w:rsidRPr="00E5125E" w:rsidSect="003C1D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E0397"/>
    <w:multiLevelType w:val="hybridMultilevel"/>
    <w:tmpl w:val="F9EA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75"/>
    <w:rsid w:val="00000619"/>
    <w:rsid w:val="000D0C83"/>
    <w:rsid w:val="00177065"/>
    <w:rsid w:val="00177437"/>
    <w:rsid w:val="001C2340"/>
    <w:rsid w:val="001C431B"/>
    <w:rsid w:val="001C6FDC"/>
    <w:rsid w:val="001F50F3"/>
    <w:rsid w:val="00213C90"/>
    <w:rsid w:val="002365FC"/>
    <w:rsid w:val="002453CE"/>
    <w:rsid w:val="0024557A"/>
    <w:rsid w:val="002704CE"/>
    <w:rsid w:val="0027622E"/>
    <w:rsid w:val="0032785D"/>
    <w:rsid w:val="00351159"/>
    <w:rsid w:val="00353EF6"/>
    <w:rsid w:val="0036015E"/>
    <w:rsid w:val="003634CE"/>
    <w:rsid w:val="003C1D75"/>
    <w:rsid w:val="003E5FC2"/>
    <w:rsid w:val="004B4289"/>
    <w:rsid w:val="004B5D8B"/>
    <w:rsid w:val="0052010B"/>
    <w:rsid w:val="00547697"/>
    <w:rsid w:val="005500E7"/>
    <w:rsid w:val="005B171F"/>
    <w:rsid w:val="005D3DE0"/>
    <w:rsid w:val="006D1AFF"/>
    <w:rsid w:val="0074675D"/>
    <w:rsid w:val="00775F68"/>
    <w:rsid w:val="007835FC"/>
    <w:rsid w:val="007D61E1"/>
    <w:rsid w:val="00845BD2"/>
    <w:rsid w:val="008649EE"/>
    <w:rsid w:val="008A645C"/>
    <w:rsid w:val="00990054"/>
    <w:rsid w:val="009B5514"/>
    <w:rsid w:val="00A66206"/>
    <w:rsid w:val="00A70272"/>
    <w:rsid w:val="00A72E17"/>
    <w:rsid w:val="00B33EC2"/>
    <w:rsid w:val="00BB36CB"/>
    <w:rsid w:val="00BD2549"/>
    <w:rsid w:val="00BF6038"/>
    <w:rsid w:val="00CD30CD"/>
    <w:rsid w:val="00D04108"/>
    <w:rsid w:val="00E0497B"/>
    <w:rsid w:val="00E5125E"/>
    <w:rsid w:val="00E635BE"/>
    <w:rsid w:val="00E748ED"/>
    <w:rsid w:val="00E809A8"/>
    <w:rsid w:val="00E83AC3"/>
    <w:rsid w:val="00EB3A5E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263D"/>
  <w15:chartTrackingRefBased/>
  <w15:docId w15:val="{D5E53661-492F-43B6-B840-D7665B07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0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oyclaxton2015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PDTT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pdttscotlan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oyclaxton2015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ible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Claxton</dc:creator>
  <cp:keywords/>
  <dc:description/>
  <cp:lastModifiedBy>Roy Claxton</cp:lastModifiedBy>
  <cp:revision>16</cp:revision>
  <dcterms:created xsi:type="dcterms:W3CDTF">2022-03-04T12:44:00Z</dcterms:created>
  <dcterms:modified xsi:type="dcterms:W3CDTF">2022-03-10T15:01:00Z</dcterms:modified>
</cp:coreProperties>
</file>